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FEBD7" w14:textId="77777777" w:rsidR="002531FC" w:rsidRDefault="00E83F61" w:rsidP="002531FC">
      <w:pPr>
        <w:shd w:val="clear" w:color="auto" w:fill="DEEAF6" w:themeFill="accent1" w:themeFillTint="33"/>
        <w:spacing w:after="0" w:line="240" w:lineRule="auto"/>
        <w:jc w:val="right"/>
        <w:rPr>
          <w:rFonts w:ascii="Trebuchet MS" w:hAnsi="Trebuchet MS"/>
          <w:b/>
          <w:bCs/>
          <w:color w:val="002060"/>
        </w:rPr>
      </w:pPr>
      <w:r w:rsidRPr="0068789E">
        <w:rPr>
          <w:rFonts w:ascii="Trebuchet MS" w:hAnsi="Trebuchet MS"/>
          <w:b/>
          <w:bCs/>
          <w:color w:val="002060"/>
        </w:rPr>
        <w:t xml:space="preserve">Anexa nr. 6 </w:t>
      </w:r>
    </w:p>
    <w:p w14:paraId="1775DC71" w14:textId="2A96EC31"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1F3ECBB3" w14:textId="227A1835" w:rsidR="00E83F61" w:rsidRPr="0068789E" w:rsidRDefault="00B3623E" w:rsidP="00B3623E">
      <w:pPr>
        <w:shd w:val="clear" w:color="auto" w:fill="DEEAF6" w:themeFill="accent1" w:themeFillTint="33"/>
        <w:spacing w:after="0" w:line="240" w:lineRule="auto"/>
        <w:jc w:val="center"/>
        <w:rPr>
          <w:rFonts w:ascii="Trebuchet MS" w:hAnsi="Trebuchet MS"/>
          <w:b/>
          <w:bCs/>
          <w:color w:val="002060"/>
        </w:rPr>
      </w:pPr>
      <w:r w:rsidRPr="00B3623E">
        <w:rPr>
          <w:rFonts w:ascii="Trebuchet MS" w:hAnsi="Trebuchet MS"/>
          <w:b/>
          <w:bCs/>
          <w:color w:val="002060"/>
        </w:rPr>
        <w:t>Furnizarea de măsuri active în pachete de servicii integrate</w:t>
      </w:r>
    </w:p>
    <w:p w14:paraId="471955D6" w14:textId="77777777" w:rsidR="00E83F61" w:rsidRPr="0068789E" w:rsidRDefault="00E83F61" w:rsidP="00E83F61">
      <w:pPr>
        <w:spacing w:after="0" w:line="240" w:lineRule="auto"/>
        <w:rPr>
          <w:rFonts w:ascii="Trebuchet MS" w:hAnsi="Trebuchet MS"/>
          <w:color w:val="002060"/>
        </w:rPr>
      </w:pPr>
    </w:p>
    <w:p w14:paraId="21AF247F" w14:textId="77777777" w:rsidR="00BF2DEF" w:rsidRPr="0068789E" w:rsidRDefault="00BF2DEF" w:rsidP="00BF2DEF">
      <w:pPr>
        <w:spacing w:after="0" w:line="240" w:lineRule="auto"/>
        <w:rPr>
          <w:rFonts w:ascii="Trebuchet MS" w:hAnsi="Trebuchet MS"/>
          <w:color w:val="002060"/>
        </w:rPr>
      </w:pPr>
      <w:bookmarkStart w:id="0" w:name="_Hlk152053191"/>
      <w:r w:rsidRPr="0068789E">
        <w:rPr>
          <w:rFonts w:ascii="Trebuchet MS" w:hAnsi="Trebuchet MS"/>
          <w:color w:val="002060"/>
        </w:rPr>
        <w:t>Program: Programul Educație și Ocupare</w:t>
      </w:r>
    </w:p>
    <w:p w14:paraId="41F4354B" w14:textId="279A18D4" w:rsidR="0048737E" w:rsidRPr="0048737E" w:rsidRDefault="0048737E" w:rsidP="0048737E">
      <w:pPr>
        <w:spacing w:after="0" w:line="240" w:lineRule="auto"/>
        <w:jc w:val="both"/>
        <w:rPr>
          <w:rFonts w:ascii="Trebuchet MS" w:hAnsi="Trebuchet MS"/>
          <w:color w:val="002060"/>
        </w:rPr>
      </w:pPr>
      <w:r w:rsidRPr="0048737E">
        <w:rPr>
          <w:rFonts w:ascii="Trebuchet MS" w:hAnsi="Trebuchet MS"/>
          <w:color w:val="002060"/>
        </w:rPr>
        <w:t>Prioritate: 3. Creșterea accesului pe piața muncii pentru toți</w:t>
      </w:r>
    </w:p>
    <w:p w14:paraId="57FD013F" w14:textId="77777777" w:rsidR="0048737E" w:rsidRDefault="0048737E" w:rsidP="0048737E">
      <w:pPr>
        <w:spacing w:after="0" w:line="240" w:lineRule="auto"/>
        <w:jc w:val="both"/>
        <w:rPr>
          <w:rFonts w:ascii="Trebuchet MS" w:hAnsi="Trebuchet MS"/>
          <w:color w:val="002060"/>
        </w:rPr>
      </w:pPr>
      <w:r w:rsidRPr="0048737E">
        <w:rPr>
          <w:rFonts w:ascii="Trebuchet MS" w:hAnsi="Trebuchet MS"/>
          <w:color w:val="00206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290656A" w14:textId="77777777" w:rsidR="00BF2DEF" w:rsidRPr="0068789E" w:rsidRDefault="00BF2DEF" w:rsidP="00BF2DEF">
      <w:pPr>
        <w:spacing w:after="0" w:line="240" w:lineRule="auto"/>
        <w:rPr>
          <w:rFonts w:ascii="Trebuchet MS" w:hAnsi="Trebuchet MS"/>
          <w:color w:val="002060"/>
          <w:highlight w:val="lightGray"/>
        </w:rPr>
      </w:pPr>
      <w:r w:rsidRPr="0068789E">
        <w:rPr>
          <w:rFonts w:ascii="Trebuchet MS" w:hAnsi="Trebuchet MS"/>
          <w:color w:val="002060"/>
        </w:rPr>
        <w:t xml:space="preserve">Cod SMIS: </w:t>
      </w:r>
      <w:r w:rsidRPr="0068789E">
        <w:rPr>
          <w:rFonts w:ascii="Trebuchet MS" w:hAnsi="Trebuchet MS"/>
          <w:color w:val="002060"/>
          <w:highlight w:val="lightGray"/>
        </w:rPr>
        <w:t>&lt;cod SMIS&gt;</w:t>
      </w:r>
    </w:p>
    <w:bookmarkEnd w:id="0"/>
    <w:p w14:paraId="5F3CDC7E" w14:textId="73CDE997" w:rsidR="00B54FC5" w:rsidRPr="0068789E" w:rsidRDefault="00B54FC5">
      <w:pPr>
        <w:spacing w:after="0" w:line="240" w:lineRule="auto"/>
        <w:jc w:val="right"/>
        <w:rPr>
          <w:rFonts w:ascii="Trebuchet MS" w:hAnsi="Trebuchet MS"/>
          <w:b/>
          <w:bCs/>
          <w:color w:val="002060"/>
        </w:rPr>
      </w:pPr>
    </w:p>
    <w:p w14:paraId="4896CAA5" w14:textId="77777777" w:rsidR="00681EA5" w:rsidRPr="0068789E" w:rsidRDefault="00681EA5" w:rsidP="00B54FC5">
      <w:pPr>
        <w:spacing w:after="0" w:line="240" w:lineRule="auto"/>
        <w:jc w:val="center"/>
        <w:rPr>
          <w:rFonts w:ascii="Trebuchet MS" w:hAnsi="Trebuchet MS"/>
          <w:b/>
          <w:color w:val="002060"/>
        </w:rPr>
      </w:pPr>
    </w:p>
    <w:p w14:paraId="1C418679" w14:textId="1264CFEC" w:rsidR="00B54FC5" w:rsidRPr="0068789E" w:rsidRDefault="00F95A78" w:rsidP="00F95A78">
      <w:pPr>
        <w:tabs>
          <w:tab w:val="left" w:pos="4590"/>
        </w:tabs>
        <w:spacing w:after="0" w:line="240" w:lineRule="auto"/>
        <w:rPr>
          <w:rFonts w:ascii="Trebuchet MS" w:hAnsi="Trebuchet MS"/>
          <w:color w:val="002060"/>
        </w:rPr>
      </w:pPr>
      <w:bookmarkStart w:id="1" w:name="_Hlk131884682"/>
      <w:r>
        <w:rPr>
          <w:rFonts w:ascii="Trebuchet MS" w:hAnsi="Trebuchet MS"/>
          <w:color w:val="002060"/>
        </w:rPr>
        <w:tab/>
      </w:r>
    </w:p>
    <w:bookmarkEnd w:id="1"/>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511F08D2" w14:textId="77777777" w:rsidR="004528F8" w:rsidRPr="0068789E"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proofErr w:type="spellStart"/>
      <w:r w:rsidRPr="0068789E">
        <w:rPr>
          <w:rFonts w:ascii="Trebuchet MS" w:hAnsi="Trebuchet MS"/>
          <w:color w:val="002060"/>
          <w:shd w:val="clear" w:color="auto" w:fill="B2B2B2"/>
        </w:rPr>
        <w:t>seriaCI</w:t>
      </w:r>
      <w:proofErr w:type="spellEnd"/>
      <w:r w:rsidRPr="0068789E">
        <w:rPr>
          <w:rFonts w:ascii="Trebuchet MS" w:hAnsi="Trebuchet MS"/>
          <w:color w:val="002060"/>
        </w:rPr>
        <w:t>&gt; nr. &lt;</w:t>
      </w:r>
      <w:proofErr w:type="spellStart"/>
      <w:r w:rsidRPr="0068789E">
        <w:rPr>
          <w:rFonts w:ascii="Trebuchet MS" w:hAnsi="Trebuchet MS"/>
          <w:color w:val="002060"/>
          <w:shd w:val="clear" w:color="auto" w:fill="B2B2B2"/>
        </w:rPr>
        <w:t>nrCi</w:t>
      </w:r>
      <w:proofErr w:type="spellEnd"/>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w:t>
      </w:r>
      <w:proofErr w:type="spellStart"/>
      <w:r w:rsidRPr="0068789E">
        <w:rPr>
          <w:rFonts w:ascii="Trebuchet MS" w:hAnsi="Trebuchet MS"/>
          <w:color w:val="002060"/>
          <w:shd w:val="clear" w:color="auto" w:fill="B2B2B2"/>
        </w:rPr>
        <w:t>imputernicit</w:t>
      </w:r>
      <w:proofErr w:type="spellEnd"/>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2AA3651C" w14:textId="4D000CA3" w:rsidR="00FE2CBD" w:rsidRPr="0068789E" w:rsidRDefault="004528F8" w:rsidP="004528F8">
      <w:pPr>
        <w:spacing w:after="0" w:line="240" w:lineRule="auto"/>
        <w:jc w:val="both"/>
        <w:rPr>
          <w:rFonts w:ascii="Trebuchet MS" w:hAnsi="Trebuchet M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 xml:space="preserve">privind asigurarea implementării măsurilor de asigurare accesului persoanelor cu dizabilități, în condiții de egalitate cu ceilalți, la mediul fizic, la transport, </w:t>
      </w:r>
      <w:proofErr w:type="spellStart"/>
      <w:r w:rsidRPr="0068789E">
        <w:rPr>
          <w:rFonts w:ascii="Trebuchet MS" w:hAnsi="Trebuchet MS"/>
          <w:color w:val="002060"/>
        </w:rPr>
        <w:t>informaţie</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mijloace de comunicare, inclusiv la tehnologiile </w:t>
      </w:r>
      <w:proofErr w:type="spellStart"/>
      <w:r w:rsidRPr="0068789E">
        <w:rPr>
          <w:rFonts w:ascii="Trebuchet MS" w:hAnsi="Trebuchet MS"/>
          <w:color w:val="002060"/>
        </w:rPr>
        <w:t>şi</w:t>
      </w:r>
      <w:proofErr w:type="spellEnd"/>
      <w:r w:rsidRPr="0068789E">
        <w:rPr>
          <w:rFonts w:ascii="Trebuchet MS" w:hAnsi="Trebuchet MS"/>
          <w:color w:val="002060"/>
        </w:rPr>
        <w:t xml:space="preserve"> sistemele informatice </w:t>
      </w:r>
      <w:proofErr w:type="spellStart"/>
      <w:r w:rsidRPr="0068789E">
        <w:rPr>
          <w:rFonts w:ascii="Trebuchet MS" w:hAnsi="Trebuchet MS"/>
          <w:color w:val="002060"/>
        </w:rPr>
        <w:t>şi</w:t>
      </w:r>
      <w:proofErr w:type="spellEnd"/>
      <w:r w:rsidRPr="0068789E">
        <w:rPr>
          <w:rFonts w:ascii="Trebuchet MS" w:hAnsi="Trebuchet MS"/>
          <w:color w:val="002060"/>
        </w:rPr>
        <w:t xml:space="preserve"> de </w:t>
      </w:r>
      <w:proofErr w:type="spellStart"/>
      <w:r w:rsidRPr="0068789E">
        <w:rPr>
          <w:rFonts w:ascii="Trebuchet MS" w:hAnsi="Trebuchet MS"/>
          <w:color w:val="002060"/>
        </w:rPr>
        <w:t>comunicaţii</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la alte </w:t>
      </w:r>
      <w:proofErr w:type="spellStart"/>
      <w:r w:rsidRPr="0068789E">
        <w:rPr>
          <w:rFonts w:ascii="Trebuchet MS" w:hAnsi="Trebuchet MS"/>
          <w:color w:val="002060"/>
        </w:rPr>
        <w:t>facilităţi</w:t>
      </w:r>
      <w:proofErr w:type="spellEnd"/>
      <w:r w:rsidRPr="0068789E">
        <w:rPr>
          <w:rFonts w:ascii="Trebuchet MS" w:hAnsi="Trebuchet MS"/>
          <w:color w:val="002060"/>
        </w:rPr>
        <w:t xml:space="preserve"> </w:t>
      </w:r>
      <w:proofErr w:type="spellStart"/>
      <w:r w:rsidRPr="0068789E">
        <w:rPr>
          <w:rFonts w:ascii="Trebuchet MS" w:hAnsi="Trebuchet MS"/>
          <w:color w:val="002060"/>
        </w:rPr>
        <w:t>şi</w:t>
      </w:r>
      <w:proofErr w:type="spellEnd"/>
      <w:r w:rsidRPr="0068789E">
        <w:rPr>
          <w:rFonts w:ascii="Trebuchet MS" w:hAnsi="Trebuchet MS"/>
          <w:color w:val="002060"/>
        </w:rPr>
        <w:t xml:space="preserve"> servicii deschise sau furnizate publicului, atât în zonele urbane, cât </w:t>
      </w:r>
      <w:proofErr w:type="spellStart"/>
      <w:r w:rsidRPr="0068789E">
        <w:rPr>
          <w:rFonts w:ascii="Trebuchet MS" w:hAnsi="Trebuchet MS"/>
          <w:color w:val="002060"/>
        </w:rPr>
        <w:t>şi</w:t>
      </w:r>
      <w:proofErr w:type="spellEnd"/>
      <w:r w:rsidRPr="0068789E">
        <w:rPr>
          <w:rFonts w:ascii="Trebuchet MS" w:hAnsi="Trebuchet MS"/>
          <w:color w:val="002060"/>
        </w:rPr>
        <w:t xml:space="preserve">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w:t>
      </w:r>
      <w:proofErr w:type="spellStart"/>
      <w:r w:rsidRPr="0068789E">
        <w:rPr>
          <w:b/>
          <w:color w:val="002060"/>
          <w:sz w:val="22"/>
          <w:szCs w:val="22"/>
        </w:rPr>
        <w:t>declaraţie</w:t>
      </w:r>
      <w:proofErr w:type="spellEnd"/>
      <w:r w:rsidRPr="0068789E">
        <w:rPr>
          <w:b/>
          <w:color w:val="002060"/>
          <w:sz w:val="22"/>
          <w:szCs w:val="22"/>
        </w:rPr>
        <w:t xml:space="preserv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proofErr w:type="spellStart"/>
      <w:r w:rsidRPr="0068789E">
        <w:rPr>
          <w:b/>
          <w:color w:val="002060"/>
          <w:sz w:val="22"/>
          <w:szCs w:val="22"/>
          <w:highlight w:val="lightGray"/>
        </w:rPr>
        <w:t>zz</w:t>
      </w:r>
      <w:proofErr w:type="spellEnd"/>
      <w:r w:rsidRPr="0068789E">
        <w:rPr>
          <w:b/>
          <w:color w:val="002060"/>
          <w:sz w:val="22"/>
          <w:szCs w:val="22"/>
          <w:highlight w:val="lightGray"/>
        </w:rPr>
        <w:t>/</w:t>
      </w:r>
      <w:proofErr w:type="spellStart"/>
      <w:r w:rsidRPr="0068789E">
        <w:rPr>
          <w:b/>
          <w:color w:val="002060"/>
          <w:sz w:val="22"/>
          <w:szCs w:val="22"/>
          <w:highlight w:val="lightGray"/>
        </w:rPr>
        <w:t>ll</w:t>
      </w:r>
      <w:proofErr w:type="spellEnd"/>
      <w:r w:rsidRPr="0068789E">
        <w:rPr>
          <w:b/>
          <w:color w:val="002060"/>
          <w:sz w:val="22"/>
          <w:szCs w:val="22"/>
          <w:highlight w:val="lightGray"/>
        </w:rPr>
        <w:t>/</w:t>
      </w:r>
      <w:proofErr w:type="spellStart"/>
      <w:r w:rsidRPr="0068789E">
        <w:rPr>
          <w:b/>
          <w:color w:val="002060"/>
          <w:sz w:val="22"/>
          <w:szCs w:val="22"/>
          <w:highlight w:val="lightGray"/>
        </w:rPr>
        <w:t>aaaa</w:t>
      </w:r>
      <w:proofErr w:type="spellEnd"/>
      <w:r w:rsidRPr="0068789E">
        <w:rPr>
          <w:b/>
          <w:color w:val="002060"/>
          <w:sz w:val="22"/>
          <w:szCs w:val="22"/>
        </w:rPr>
        <w:t>)</w:t>
      </w:r>
      <w:r w:rsidR="00DD4B93" w:rsidRPr="0068789E">
        <w:rPr>
          <w:b/>
          <w:color w:val="002060"/>
          <w:sz w:val="22"/>
          <w:szCs w:val="22"/>
        </w:rPr>
        <w:t xml:space="preserve"> </w:t>
      </w:r>
    </w:p>
    <w:sectPr w:rsidR="0035348F" w:rsidRPr="0068789E" w:rsidSect="009E649F">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EDC2C" w14:textId="77777777" w:rsidR="004B74AB" w:rsidRDefault="004B74AB">
      <w:pPr>
        <w:spacing w:after="0" w:line="240" w:lineRule="auto"/>
      </w:pPr>
      <w:r>
        <w:separator/>
      </w:r>
    </w:p>
  </w:endnote>
  <w:endnote w:type="continuationSeparator" w:id="0">
    <w:p w14:paraId="697F7131" w14:textId="77777777" w:rsidR="004B74AB" w:rsidRDefault="004B7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6437E" w14:textId="77777777" w:rsidR="004B74AB" w:rsidRDefault="004B74AB">
      <w:pPr>
        <w:spacing w:after="0" w:line="240" w:lineRule="auto"/>
      </w:pPr>
      <w:r>
        <w:separator/>
      </w:r>
    </w:p>
  </w:footnote>
  <w:footnote w:type="continuationSeparator" w:id="0">
    <w:p w14:paraId="12E979FD" w14:textId="77777777" w:rsidR="004B74AB" w:rsidRDefault="004B7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531FC"/>
    <w:rsid w:val="002B7CF4"/>
    <w:rsid w:val="002F6292"/>
    <w:rsid w:val="00311AB4"/>
    <w:rsid w:val="00332BF4"/>
    <w:rsid w:val="003372A8"/>
    <w:rsid w:val="00345E9B"/>
    <w:rsid w:val="0035348F"/>
    <w:rsid w:val="0035427B"/>
    <w:rsid w:val="003750FD"/>
    <w:rsid w:val="003824FD"/>
    <w:rsid w:val="00387879"/>
    <w:rsid w:val="003920A3"/>
    <w:rsid w:val="003C403D"/>
    <w:rsid w:val="003D2567"/>
    <w:rsid w:val="003E151B"/>
    <w:rsid w:val="00441D08"/>
    <w:rsid w:val="004501E9"/>
    <w:rsid w:val="004528F8"/>
    <w:rsid w:val="004544CE"/>
    <w:rsid w:val="0048737E"/>
    <w:rsid w:val="004B3C66"/>
    <w:rsid w:val="004B52C0"/>
    <w:rsid w:val="004B74AB"/>
    <w:rsid w:val="004C3718"/>
    <w:rsid w:val="00517B96"/>
    <w:rsid w:val="005379DF"/>
    <w:rsid w:val="005543A6"/>
    <w:rsid w:val="00593390"/>
    <w:rsid w:val="005954C9"/>
    <w:rsid w:val="005B721A"/>
    <w:rsid w:val="005E3F98"/>
    <w:rsid w:val="005F0241"/>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429B"/>
    <w:rsid w:val="007673FC"/>
    <w:rsid w:val="00785B1A"/>
    <w:rsid w:val="00796610"/>
    <w:rsid w:val="007C11F6"/>
    <w:rsid w:val="007F41BC"/>
    <w:rsid w:val="00812060"/>
    <w:rsid w:val="008151E3"/>
    <w:rsid w:val="00830349"/>
    <w:rsid w:val="00831A56"/>
    <w:rsid w:val="00895132"/>
    <w:rsid w:val="008969F3"/>
    <w:rsid w:val="008A076F"/>
    <w:rsid w:val="008B2BB2"/>
    <w:rsid w:val="008B34F7"/>
    <w:rsid w:val="008C74D5"/>
    <w:rsid w:val="008D445A"/>
    <w:rsid w:val="008D6A9C"/>
    <w:rsid w:val="0092567A"/>
    <w:rsid w:val="0095169C"/>
    <w:rsid w:val="0098229F"/>
    <w:rsid w:val="0098506A"/>
    <w:rsid w:val="00992952"/>
    <w:rsid w:val="009976D9"/>
    <w:rsid w:val="009C41AC"/>
    <w:rsid w:val="009D4A62"/>
    <w:rsid w:val="009E649F"/>
    <w:rsid w:val="009E7ED4"/>
    <w:rsid w:val="009F7BD7"/>
    <w:rsid w:val="00A01E66"/>
    <w:rsid w:val="00A232DE"/>
    <w:rsid w:val="00A36A82"/>
    <w:rsid w:val="00A37BF1"/>
    <w:rsid w:val="00A667B5"/>
    <w:rsid w:val="00A908EC"/>
    <w:rsid w:val="00A913AE"/>
    <w:rsid w:val="00AB0CDA"/>
    <w:rsid w:val="00AD657E"/>
    <w:rsid w:val="00AF231D"/>
    <w:rsid w:val="00B01FD4"/>
    <w:rsid w:val="00B03E31"/>
    <w:rsid w:val="00B21B72"/>
    <w:rsid w:val="00B30149"/>
    <w:rsid w:val="00B33C7F"/>
    <w:rsid w:val="00B3623E"/>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2679E"/>
    <w:rsid w:val="00C27847"/>
    <w:rsid w:val="00C64D98"/>
    <w:rsid w:val="00C652DD"/>
    <w:rsid w:val="00C75AAE"/>
    <w:rsid w:val="00C95637"/>
    <w:rsid w:val="00CA601F"/>
    <w:rsid w:val="00CD062E"/>
    <w:rsid w:val="00D309A0"/>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40AB"/>
    <w:rsid w:val="00F700CF"/>
    <w:rsid w:val="00F72949"/>
    <w:rsid w:val="00F849A4"/>
    <w:rsid w:val="00F90CFD"/>
    <w:rsid w:val="00F95A78"/>
    <w:rsid w:val="00FA1045"/>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308</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Anda-Marina Badulescu</cp:lastModifiedBy>
  <cp:revision>18</cp:revision>
  <dcterms:created xsi:type="dcterms:W3CDTF">2023-06-27T11:16:00Z</dcterms:created>
  <dcterms:modified xsi:type="dcterms:W3CDTF">2024-05-22T10:55:00Z</dcterms:modified>
  <dc:language>en-GB</dc:language>
</cp:coreProperties>
</file>